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2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附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3：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20" w:line="526" w:lineRule="exact"/>
        <w:ind w:left="0" w:right="0" w:firstLine="0"/>
        <w:jc w:val="center"/>
      </w:pPr>
      <w:bookmarkStart w:id="5" w:name="_GoBack"/>
      <w:bookmarkStart w:id="0" w:name="bookmark44"/>
      <w:bookmarkStart w:id="1" w:name="bookmark46"/>
      <w:bookmarkStart w:id="2" w:name="bookmark45"/>
      <w:r>
        <w:rPr>
          <w:color w:val="000000"/>
          <w:spacing w:val="0"/>
          <w:w w:val="100"/>
          <w:position w:val="0"/>
        </w:rPr>
        <w:t>中国邮政储蓄银行山西省分行经办的国家助学贷款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额度提升的公告</w:t>
      </w:r>
      <w:bookmarkEnd w:id="0"/>
      <w:bookmarkEnd w:id="1"/>
      <w:bookmarkEnd w:id="2"/>
    </w:p>
    <w:bookmarkEnd w:id="5"/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亲爱的同学：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根据《财政部教育部人民银行银保监会关于进一步完善 国家助学贷款政策的通知》文件精神，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年度秋季学期起提 高国家助学贷款额度。本专科生（含第二学士学位、高职学生、 预科生）每生每年最高贷款额度由不超过</w:t>
      </w:r>
      <w:r>
        <w:rPr>
          <w:b/>
          <w:bCs/>
          <w:color w:val="000000"/>
          <w:spacing w:val="0"/>
          <w:w w:val="100"/>
          <w:position w:val="0"/>
        </w:rPr>
        <w:t>8000</w:t>
      </w:r>
      <w:r>
        <w:rPr>
          <w:color w:val="000000"/>
          <w:spacing w:val="0"/>
          <w:w w:val="100"/>
          <w:position w:val="0"/>
        </w:rPr>
        <w:t xml:space="preserve">元提高至不超过 </w:t>
      </w:r>
      <w:r>
        <w:rPr>
          <w:b/>
          <w:bCs/>
          <w:color w:val="000000"/>
          <w:spacing w:val="0"/>
          <w:w w:val="100"/>
          <w:position w:val="0"/>
        </w:rPr>
        <w:t>12000</w:t>
      </w:r>
      <w:r>
        <w:rPr>
          <w:color w:val="000000"/>
          <w:spacing w:val="0"/>
          <w:w w:val="100"/>
          <w:position w:val="0"/>
        </w:rPr>
        <w:t>元，研究生由不超过</w:t>
      </w:r>
      <w:r>
        <w:rPr>
          <w:b/>
          <w:bCs/>
          <w:color w:val="000000"/>
          <w:spacing w:val="0"/>
          <w:w w:val="100"/>
          <w:position w:val="0"/>
        </w:rPr>
        <w:t>12000</w:t>
      </w:r>
      <w:r>
        <w:rPr>
          <w:color w:val="000000"/>
          <w:spacing w:val="0"/>
          <w:w w:val="100"/>
          <w:position w:val="0"/>
        </w:rPr>
        <w:t>元提高至不超过</w:t>
      </w:r>
      <w:r>
        <w:rPr>
          <w:b/>
          <w:bCs/>
          <w:color w:val="000000"/>
          <w:spacing w:val="0"/>
          <w:w w:val="100"/>
          <w:position w:val="0"/>
        </w:rPr>
        <w:t>16000</w:t>
      </w:r>
      <w:r>
        <w:rPr>
          <w:color w:val="000000"/>
          <w:spacing w:val="0"/>
          <w:w w:val="100"/>
          <w:position w:val="0"/>
        </w:rPr>
        <w:t>元。学 生申请的国家助学贷款应优先用于支付在校期间学费和住宿费， 超出部分可用于弥补日常生活费。各位办理国家助学贷款的同学 要勤俭节约，努力学习、学以致用，增强就业和报效国家、服务 社会能力。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如贷款同学有提升贷款额度需求，温馨提示如下：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 w:line="523" w:lineRule="exact"/>
        <w:ind w:left="0" w:right="0" w:firstLine="640"/>
        <w:jc w:val="both"/>
      </w:pPr>
      <w:bookmarkStart w:id="3" w:name="bookmark47"/>
      <w:bookmarkEnd w:id="3"/>
      <w:r>
        <w:rPr>
          <w:color w:val="000000"/>
          <w:spacing w:val="0"/>
          <w:w w:val="100"/>
          <w:position w:val="0"/>
        </w:rPr>
        <w:t>今年还未申请助学贷款的同学，现登录华安助学微信小程 序，即可按最新政策申请贷款；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526" w:lineRule="exact"/>
        <w:ind w:left="0" w:right="0" w:firstLine="640"/>
        <w:jc w:val="both"/>
      </w:pPr>
      <w:bookmarkStart w:id="4" w:name="bookmark48"/>
      <w:bookmarkEnd w:id="4"/>
      <w:r>
        <w:rPr>
          <w:color w:val="000000"/>
          <w:spacing w:val="0"/>
          <w:w w:val="100"/>
          <w:position w:val="0"/>
        </w:rPr>
        <w:t>今年已提交贷款申请和续贷的同学，华安助学小程序调高 贷款额度的功能正在紧急调试中，近日即将上线。同学们可密切 关注小程序及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“山</w:t>
      </w:r>
      <w:r>
        <w:rPr>
          <w:color w:val="000000"/>
          <w:spacing w:val="0"/>
          <w:w w:val="100"/>
          <w:position w:val="0"/>
        </w:rPr>
        <w:t>西华安助学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”公众</w:t>
      </w:r>
      <w:r>
        <w:rPr>
          <w:color w:val="000000"/>
          <w:spacing w:val="0"/>
          <w:w w:val="100"/>
          <w:position w:val="0"/>
        </w:rPr>
        <w:t>号消息推送，功能上线后即可 按最新政策申请调高贷款额度。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如同学们有任何疑问，可拨打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0351-8206201,0351-8206202, 0351-8206203, 400-7805600 </w:t>
      </w:r>
      <w:r>
        <w:rPr>
          <w:color w:val="000000"/>
          <w:spacing w:val="0"/>
          <w:w w:val="100"/>
          <w:position w:val="0"/>
        </w:rPr>
        <w:t>客服热线获取帮助。</w:t>
      </w:r>
    </w:p>
    <w:p/>
    <w:sectPr>
      <w:footnotePr>
        <w:numFmt w:val="decimal"/>
      </w:footnotePr>
      <w:pgSz w:w="11900" w:h="16840"/>
      <w:pgMar w:top="1754" w:right="1409" w:bottom="1754" w:left="1591" w:header="1326" w:footer="132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5FC8"/>
    <w:rsid w:val="31C15FC8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4|1"/>
    <w:basedOn w:val="1"/>
    <w:qFormat/>
    <w:uiPriority w:val="0"/>
    <w:pPr>
      <w:widowControl w:val="0"/>
      <w:shd w:val="clear" w:color="auto" w:fill="auto"/>
      <w:spacing w:after="420"/>
      <w:jc w:val="center"/>
      <w:outlineLvl w:val="3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2021-09-16T09:22:00Z</dcterms:created>
  <dc:creator>Ker●﹏●</dc:creator>
  <cp:lastModifiedBy>Ker●﹏●</cp:lastModifiedBy>
  <dcterms:modified xsi:type="dcterms:W3CDTF">2021-09-16T09:22:56Z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C0DF0D33B9BE45C0BD22300FC8F296CB</vt:lpwstr>
  </property>
</Properties>
</file>